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t>BEFORE THE PUBLIC SERVICE COMMISSION</w:t>
      </w:r>
    </w:p>
    <w:p>
      <w:pPr>
        <w:jc w:val="center"/>
      </w:pPr>
      <w:r>
        <w:t>STATE OF GEORGIA</w:t>
      </w:r>
    </w:p>
    <w:p>
      <w:pPr>
        <w:jc w:val="center"/>
      </w:pPr>
    </w:p>
    <w:p>
      <w:pPr>
        <w:tabs>
          <w:tab w:val="left" w:pos="4320"/>
        </w:tabs>
      </w:pPr>
      <w:r>
        <w:t>GREYSTONE POWER CORPORATION,</w:t>
      </w:r>
      <w:r>
        <w:tab/>
        <w:t>)</w:t>
      </w:r>
    </w:p>
    <w:p>
      <w:pPr>
        <w:tabs>
          <w:tab w:val="left" w:pos="4320"/>
        </w:tabs>
      </w:pPr>
      <w:r>
        <w:tab/>
        <w:t>)</w:t>
      </w:r>
    </w:p>
    <w:p>
      <w:pPr>
        <w:tabs>
          <w:tab w:val="left" w:pos="4320"/>
        </w:tabs>
        <w:ind w:left="2160"/>
      </w:pPr>
      <w:r>
        <w:t>Petitioner,</w:t>
      </w:r>
      <w:r>
        <w:tab/>
        <w:t>)</w:t>
      </w:r>
    </w:p>
    <w:p>
      <w:pPr>
        <w:tabs>
          <w:tab w:val="left" w:pos="4320"/>
        </w:tabs>
      </w:pPr>
      <w:r>
        <w:tab/>
        <w:t>)</w:t>
      </w:r>
    </w:p>
    <w:p>
      <w:pPr>
        <w:tabs>
          <w:tab w:val="left" w:pos="4320"/>
        </w:tabs>
      </w:pPr>
      <w:r>
        <w:t xml:space="preserve">v. </w:t>
      </w:r>
      <w:r>
        <w:tab/>
        <w:t>)</w:t>
      </w:r>
      <w:r>
        <w:tab/>
      </w:r>
      <w:r>
        <w:tab/>
        <w:t>Docket No. 44142</w:t>
      </w:r>
    </w:p>
    <w:p>
      <w:pPr>
        <w:tabs>
          <w:tab w:val="left" w:pos="4320"/>
        </w:tabs>
      </w:pPr>
      <w:r>
        <w:tab/>
        <w:t>)</w:t>
      </w:r>
    </w:p>
    <w:p>
      <w:pPr>
        <w:tabs>
          <w:tab w:val="left" w:pos="4320"/>
        </w:tabs>
      </w:pPr>
      <w:r>
        <w:t>CITY OF PALMETTO, GEORGIA,</w:t>
      </w:r>
      <w:r>
        <w:tab/>
        <w:t>)</w:t>
      </w:r>
    </w:p>
    <w:p>
      <w:pPr>
        <w:tabs>
          <w:tab w:val="left" w:pos="4320"/>
        </w:tabs>
      </w:pPr>
      <w:r>
        <w:tab/>
        <w:t>)</w:t>
      </w:r>
    </w:p>
    <w:p>
      <w:pPr>
        <w:tabs>
          <w:tab w:val="left" w:pos="4320"/>
        </w:tabs>
        <w:ind w:left="2160" w:hanging="2160"/>
      </w:pPr>
      <w:r>
        <w:tab/>
        <w:t xml:space="preserve">Respondent. </w:t>
      </w:r>
      <w:r>
        <w:tab/>
        <w:t>)</w:t>
      </w:r>
    </w:p>
    <w:p>
      <w:pPr>
        <w:tabs>
          <w:tab w:val="left" w:pos="4320"/>
        </w:tabs>
        <w:ind w:left="2160" w:hanging="2160"/>
      </w:pPr>
    </w:p>
    <w:p>
      <w:pPr>
        <w:tabs>
          <w:tab w:val="left" w:pos="4320"/>
        </w:tabs>
        <w:ind w:left="2160" w:hanging="2160"/>
      </w:pPr>
    </w:p>
    <w:p>
      <w:pPr>
        <w:jc w:val="center"/>
        <w:rPr>
          <w:b/>
          <w:u w:val="single"/>
        </w:rPr>
      </w:pPr>
      <w:r>
        <w:rPr>
          <w:b/>
          <w:u w:val="single"/>
        </w:rPr>
        <w:t xml:space="preserve">NOTICE OF DISMISSAL OF GREYSTONE POWER CORPORATION </w:t>
      </w:r>
    </w:p>
    <w:p>
      <w:pPr>
        <w:jc w:val="center"/>
        <w:rPr>
          <w:b/>
          <w:u w:val="single"/>
        </w:rPr>
      </w:pPr>
    </w:p>
    <w:p>
      <w:pPr>
        <w:spacing w:line="480" w:lineRule="auto"/>
      </w:pPr>
      <w:r>
        <w:rPr>
          <w:b/>
        </w:rPr>
        <w:tab/>
      </w:r>
      <w:r>
        <w:t xml:space="preserve">NOTICE IS HEREBY GIVEN that </w:t>
      </w:r>
      <w:proofErr w:type="spellStart"/>
      <w:r>
        <w:t>GreyStone</w:t>
      </w:r>
      <w:proofErr w:type="spellEnd"/>
      <w:r>
        <w:t xml:space="preserve"> Power Corporation, by and through its undersigned counsel, hereby voluntarily dismisses</w:t>
      </w:r>
      <w:r>
        <w:rPr>
          <w:bCs/>
        </w:rPr>
        <w:t xml:space="preserve"> the above-styled action without prejudice.  </w:t>
      </w:r>
    </w:p>
    <w:p>
      <w:pPr>
        <w:spacing w:line="480" w:lineRule="auto"/>
        <w:ind w:firstLine="720"/>
        <w:jc w:val="both"/>
      </w:pPr>
      <w:r>
        <w:t>Respectfully submitted, this 11th day of February, 2022.</w:t>
      </w:r>
    </w:p>
    <w:p>
      <w:pPr>
        <w:ind w:left="4680"/>
        <w:jc w:val="both"/>
      </w:pPr>
      <w:r>
        <w:t>______________________________</w:t>
      </w:r>
    </w:p>
    <w:p>
      <w:pPr>
        <w:ind w:left="4680"/>
        <w:jc w:val="both"/>
      </w:pPr>
      <w:r>
        <w:t xml:space="preserve">James A. Orr (Ga. </w:t>
      </w:r>
      <w:proofErr w:type="gramStart"/>
      <w:r>
        <w:t>Bar</w:t>
      </w:r>
      <w:proofErr w:type="gramEnd"/>
      <w:r>
        <w:t xml:space="preserve"> No. 554608)</w:t>
      </w:r>
    </w:p>
    <w:p>
      <w:pPr>
        <w:ind w:left="4680"/>
        <w:jc w:val="both"/>
      </w:pPr>
      <w:r>
        <w:t>EVERSHEDS SUTHERLAND (US) LLP</w:t>
      </w:r>
    </w:p>
    <w:p>
      <w:pPr>
        <w:ind w:left="4680"/>
        <w:jc w:val="both"/>
      </w:pPr>
      <w:r>
        <w:t>999 Peachtree Street, N.E., Suite 2300</w:t>
      </w:r>
    </w:p>
    <w:p>
      <w:pPr>
        <w:ind w:left="4680"/>
        <w:jc w:val="both"/>
      </w:pPr>
      <w:r>
        <w:t>Atlanta, Georgia 30309-3996</w:t>
      </w:r>
    </w:p>
    <w:p>
      <w:pPr>
        <w:ind w:left="4680"/>
        <w:jc w:val="both"/>
      </w:pPr>
      <w:r>
        <w:t>(404) 853-8000</w:t>
      </w:r>
    </w:p>
    <w:p>
      <w:pPr>
        <w:ind w:left="4680"/>
        <w:jc w:val="both"/>
      </w:pPr>
      <w:hyperlink r:id="rId11" w:history="1">
        <w:r>
          <w:rPr>
            <w:rStyle w:val="Hyperlink"/>
            <w:color w:val="auto"/>
          </w:rPr>
          <w:t>jamesorr@eversheds-sutherland.com</w:t>
        </w:r>
      </w:hyperlink>
    </w:p>
    <w:p>
      <w:pPr>
        <w:ind w:left="4680"/>
        <w:jc w:val="both"/>
      </w:pPr>
    </w:p>
    <w:p>
      <w:pPr>
        <w:ind w:left="4680"/>
        <w:jc w:val="both"/>
        <w:rPr>
          <w:i/>
        </w:rPr>
      </w:pPr>
      <w:r>
        <w:t xml:space="preserve">Attorney for </w:t>
      </w:r>
      <w:proofErr w:type="spellStart"/>
      <w:r>
        <w:t>GreyStone</w:t>
      </w:r>
      <w:proofErr w:type="spellEnd"/>
      <w:r>
        <w:t xml:space="preserve"> Power Corporation </w:t>
      </w:r>
    </w:p>
    <w:p>
      <w:pPr>
        <w:ind w:left="4680"/>
        <w:jc w:val="both"/>
        <w:rPr>
          <w:i/>
        </w:rPr>
      </w:pPr>
      <w:r>
        <w:rPr>
          <w:i/>
        </w:rPr>
        <w:t xml:space="preserve"> </w:t>
      </w:r>
    </w:p>
    <w:p>
      <w:pPr>
        <w:spacing w:after="200" w:line="276" w:lineRule="auto"/>
        <w:rPr>
          <w:rFonts w:eastAsia="Times New Roman" w:cs="Times New Roman"/>
          <w:b/>
          <w:snapToGrid w:val="0"/>
          <w:szCs w:val="24"/>
          <w:u w:val="single"/>
        </w:rPr>
      </w:pPr>
      <w:r>
        <w:rPr>
          <w:rFonts w:eastAsia="Times New Roman" w:cs="Times New Roman"/>
          <w:b/>
          <w:snapToGrid w:val="0"/>
          <w:szCs w:val="24"/>
          <w:u w:val="single"/>
        </w:rPr>
        <w:br w:type="page"/>
      </w:r>
    </w:p>
    <w:p>
      <w:pPr>
        <w:widowControl w:val="0"/>
        <w:spacing w:line="480" w:lineRule="auto"/>
        <w:jc w:val="center"/>
        <w:rPr>
          <w:rFonts w:eastAsia="Times New Roman" w:cs="Times New Roman"/>
          <w:snapToGrid w:val="0"/>
          <w:szCs w:val="24"/>
        </w:rPr>
      </w:pPr>
      <w:r>
        <w:rPr>
          <w:rFonts w:eastAsia="Times New Roman" w:cs="Times New Roman"/>
          <w:b/>
          <w:snapToGrid w:val="0"/>
          <w:szCs w:val="24"/>
          <w:u w:val="single"/>
        </w:rPr>
        <w:lastRenderedPageBreak/>
        <w:t>CERTIFICATE OF SERVICE</w:t>
      </w:r>
    </w:p>
    <w:p>
      <w:pPr>
        <w:spacing w:line="480" w:lineRule="auto"/>
        <w:ind w:firstLine="720"/>
        <w:rPr>
          <w:rFonts w:eastAsia="Times New Roman" w:cs="Times New Roman"/>
          <w:snapToGrid w:val="0"/>
          <w:szCs w:val="20"/>
        </w:rPr>
      </w:pPr>
      <w:r>
        <w:rPr>
          <w:rFonts w:eastAsia="Times New Roman" w:cs="Times New Roman"/>
          <w:snapToGrid w:val="0"/>
          <w:szCs w:val="24"/>
        </w:rPr>
        <w:t xml:space="preserve">I hereby certify that I have this day served a copy of the within and foregoing </w:t>
      </w:r>
      <w:r>
        <w:rPr>
          <w:rFonts w:eastAsia="Times New Roman" w:cs="Times New Roman"/>
          <w:b/>
          <w:snapToGrid w:val="0"/>
          <w:szCs w:val="24"/>
        </w:rPr>
        <w:t xml:space="preserve">NOTICE OF DISMISSAL OF GREYSTONE POWER CORPORATION </w:t>
      </w:r>
      <w:r>
        <w:rPr>
          <w:rFonts w:eastAsia="Times New Roman" w:cs="Times New Roman"/>
          <w:snapToGrid w:val="0"/>
          <w:szCs w:val="24"/>
        </w:rPr>
        <w:t xml:space="preserve">by email as follows: </w:t>
      </w:r>
      <w:r>
        <w:rPr>
          <w:rFonts w:eastAsia="Times New Roman" w:cs="Times New Roman"/>
          <w:b/>
          <w:snapToGrid w:val="0"/>
          <w:szCs w:val="24"/>
        </w:rPr>
        <w:t xml:space="preserve"> </w:t>
      </w:r>
    </w:p>
    <w:p>
      <w:pPr>
        <w:ind w:left="2160"/>
      </w:pPr>
      <w:r>
        <w:t xml:space="preserve">Sallie Tanner </w:t>
      </w:r>
    </w:p>
    <w:p>
      <w:pPr>
        <w:ind w:left="2160"/>
      </w:pPr>
      <w:bookmarkStart w:id="0" w:name="_GoBack"/>
      <w:bookmarkEnd w:id="0"/>
      <w:r>
        <w:t>Executive Secretary</w:t>
      </w:r>
    </w:p>
    <w:p>
      <w:pPr>
        <w:ind w:left="2160"/>
      </w:pPr>
      <w:r>
        <w:t>Georgia Public Service Commission</w:t>
      </w:r>
    </w:p>
    <w:p>
      <w:pPr>
        <w:ind w:left="2160"/>
      </w:pPr>
      <w:r>
        <w:t>244 Washington Street, SW</w:t>
      </w:r>
    </w:p>
    <w:p>
      <w:pPr>
        <w:ind w:left="2160"/>
      </w:pPr>
      <w:r>
        <w:t>Atlanta, Georgia 30034</w:t>
      </w:r>
    </w:p>
    <w:p>
      <w:pPr>
        <w:ind w:left="2160"/>
      </w:pPr>
      <w:r>
        <w:t>reecem@psc.state.ga.us</w:t>
      </w:r>
    </w:p>
    <w:p>
      <w:pPr>
        <w:ind w:left="2160"/>
      </w:pPr>
    </w:p>
    <w:p>
      <w:pPr>
        <w:ind w:left="2160"/>
      </w:pPr>
      <w:r>
        <w:t>Nancy G. Gibson</w:t>
      </w:r>
    </w:p>
    <w:p>
      <w:pPr>
        <w:ind w:left="2160"/>
      </w:pPr>
      <w:r>
        <w:t>Hearing Officer</w:t>
      </w:r>
    </w:p>
    <w:p>
      <w:pPr>
        <w:ind w:left="2160"/>
      </w:pPr>
      <w:r>
        <w:t>Georgia Public Service Commission</w:t>
      </w:r>
    </w:p>
    <w:p>
      <w:pPr>
        <w:ind w:left="2160"/>
      </w:pPr>
      <w:r>
        <w:t>244 Washington Street, SW</w:t>
      </w:r>
    </w:p>
    <w:p>
      <w:pPr>
        <w:ind w:left="2160"/>
      </w:pPr>
      <w:r>
        <w:t>Atlanta, GA 30334</w:t>
      </w:r>
    </w:p>
    <w:p>
      <w:pPr>
        <w:ind w:left="2160"/>
        <w:rPr>
          <w:rFonts w:eastAsia="Times New Roman" w:cs="Times New Roman"/>
          <w:snapToGrid w:val="0"/>
          <w:szCs w:val="20"/>
        </w:rPr>
      </w:pPr>
      <w:r>
        <w:t>ngibson@psc.state.ga.us</w:t>
      </w:r>
      <w:r>
        <w:rPr>
          <w:rFonts w:eastAsia="Times New Roman" w:cs="Times New Roman"/>
          <w:snapToGrid w:val="0"/>
          <w:szCs w:val="20"/>
        </w:rPr>
        <w:tab/>
      </w:r>
      <w:r>
        <w:rPr>
          <w:rFonts w:eastAsia="Times New Roman" w:cs="Times New Roman"/>
          <w:snapToGrid w:val="0"/>
          <w:szCs w:val="20"/>
        </w:rPr>
        <w:tab/>
      </w:r>
      <w:r>
        <w:rPr>
          <w:rFonts w:eastAsia="Times New Roman" w:cs="Times New Roman"/>
          <w:snapToGrid w:val="0"/>
          <w:szCs w:val="20"/>
        </w:rPr>
        <w:tab/>
      </w:r>
      <w:r>
        <w:rPr>
          <w:rFonts w:eastAsia="Times New Roman" w:cs="Times New Roman"/>
          <w:snapToGrid w:val="0"/>
          <w:szCs w:val="20"/>
        </w:rPr>
        <w:tab/>
      </w:r>
    </w:p>
    <w:p>
      <w:pPr>
        <w:widowControl w:val="0"/>
        <w:rPr>
          <w:rFonts w:eastAsia="Times New Roman" w:cs="Times New Roman"/>
          <w:snapToGrid w:val="0"/>
          <w:szCs w:val="20"/>
        </w:rPr>
      </w:pPr>
    </w:p>
    <w:p>
      <w:pPr>
        <w:widowControl w:val="0"/>
        <w:ind w:left="1440" w:firstLine="720"/>
        <w:rPr>
          <w:rFonts w:eastAsia="Times New Roman" w:cs="Times New Roman"/>
          <w:snapToGrid w:val="0"/>
          <w:szCs w:val="20"/>
        </w:rPr>
      </w:pPr>
      <w:r>
        <w:rPr>
          <w:rFonts w:eastAsia="Times New Roman" w:cs="Times New Roman"/>
          <w:snapToGrid w:val="0"/>
          <w:szCs w:val="20"/>
        </w:rPr>
        <w:t>Dennis A. Davenport</w:t>
      </w:r>
    </w:p>
    <w:p>
      <w:pPr>
        <w:widowControl w:val="0"/>
        <w:ind w:left="1440" w:firstLine="720"/>
        <w:rPr>
          <w:rFonts w:eastAsia="Times New Roman" w:cs="Times New Roman"/>
          <w:snapToGrid w:val="0"/>
          <w:szCs w:val="20"/>
        </w:rPr>
      </w:pPr>
      <w:r>
        <w:rPr>
          <w:rFonts w:eastAsia="Times New Roman" w:cs="Times New Roman"/>
          <w:snapToGrid w:val="0"/>
          <w:szCs w:val="20"/>
        </w:rPr>
        <w:t>McNally, Fox, Grant &amp; Davenport, P.C.</w:t>
      </w:r>
    </w:p>
    <w:p>
      <w:pPr>
        <w:widowControl w:val="0"/>
        <w:ind w:left="1440" w:firstLine="720"/>
        <w:rPr>
          <w:rFonts w:eastAsia="Times New Roman" w:cs="Times New Roman"/>
          <w:snapToGrid w:val="0"/>
          <w:szCs w:val="20"/>
        </w:rPr>
      </w:pPr>
      <w:r>
        <w:rPr>
          <w:rFonts w:eastAsia="Times New Roman" w:cs="Times New Roman"/>
          <w:snapToGrid w:val="0"/>
          <w:szCs w:val="20"/>
        </w:rPr>
        <w:t>100 Habersham Drive</w:t>
      </w:r>
    </w:p>
    <w:p>
      <w:pPr>
        <w:widowControl w:val="0"/>
        <w:ind w:left="1440" w:firstLine="720"/>
        <w:rPr>
          <w:rFonts w:eastAsia="Times New Roman" w:cs="Times New Roman"/>
          <w:snapToGrid w:val="0"/>
          <w:szCs w:val="20"/>
        </w:rPr>
      </w:pPr>
      <w:r>
        <w:rPr>
          <w:rFonts w:eastAsia="Times New Roman" w:cs="Times New Roman"/>
          <w:snapToGrid w:val="0"/>
          <w:szCs w:val="20"/>
        </w:rPr>
        <w:t>Fayetteville, Georgia  30214</w:t>
      </w:r>
    </w:p>
    <w:p>
      <w:pPr>
        <w:widowControl w:val="0"/>
        <w:ind w:left="2160"/>
        <w:rPr>
          <w:rStyle w:val="Hyperlink"/>
          <w:rFonts w:eastAsia="Times New Roman" w:cs="Times New Roman"/>
          <w:snapToGrid w:val="0"/>
          <w:color w:val="auto"/>
          <w:szCs w:val="20"/>
          <w:u w:val="none"/>
        </w:rPr>
      </w:pPr>
      <w:hyperlink r:id="rId12" w:history="1">
        <w:r>
          <w:rPr>
            <w:rStyle w:val="Hyperlink"/>
            <w:rFonts w:eastAsia="Times New Roman" w:cs="Times New Roman"/>
            <w:snapToGrid w:val="0"/>
            <w:color w:val="auto"/>
            <w:szCs w:val="20"/>
            <w:u w:val="none"/>
          </w:rPr>
          <w:t>dadaven@bellsouth.net</w:t>
        </w:r>
      </w:hyperlink>
      <w:r>
        <w:rPr>
          <w:rStyle w:val="Hyperlink"/>
          <w:rFonts w:eastAsia="Times New Roman" w:cs="Times New Roman"/>
          <w:snapToGrid w:val="0"/>
          <w:color w:val="auto"/>
          <w:szCs w:val="20"/>
          <w:u w:val="none"/>
        </w:rPr>
        <w:br/>
      </w:r>
    </w:p>
    <w:p>
      <w:pPr>
        <w:widowControl w:val="0"/>
        <w:ind w:left="2160" w:firstLine="720"/>
        <w:rPr>
          <w:rFonts w:eastAsia="Times New Roman" w:cs="Times New Roman"/>
          <w:snapToGrid w:val="0"/>
          <w:szCs w:val="20"/>
        </w:rPr>
      </w:pPr>
    </w:p>
    <w:p>
      <w:pPr>
        <w:widowControl w:val="0"/>
        <w:rPr>
          <w:rFonts w:eastAsia="Times New Roman" w:cs="Times New Roman"/>
          <w:snapToGrid w:val="0"/>
          <w:szCs w:val="24"/>
        </w:rPr>
      </w:pPr>
      <w:r>
        <w:rPr>
          <w:rFonts w:eastAsia="Times New Roman" w:cs="Times New Roman"/>
          <w:snapToGrid w:val="0"/>
          <w:szCs w:val="24"/>
        </w:rPr>
        <w:t xml:space="preserve">I have also filed a copy of the foregoing with the Commission via the Commission’s Alternative </w:t>
      </w:r>
      <w:proofErr w:type="spellStart"/>
      <w:r>
        <w:rPr>
          <w:rFonts w:eastAsia="Times New Roman" w:cs="Times New Roman"/>
          <w:snapToGrid w:val="0"/>
          <w:szCs w:val="24"/>
        </w:rPr>
        <w:t>eMail</w:t>
      </w:r>
      <w:proofErr w:type="spellEnd"/>
      <w:r>
        <w:rPr>
          <w:rFonts w:eastAsia="Times New Roman" w:cs="Times New Roman"/>
          <w:snapToGrid w:val="0"/>
          <w:szCs w:val="24"/>
        </w:rPr>
        <w:t xml:space="preserve"> procedure.</w:t>
      </w:r>
    </w:p>
    <w:p>
      <w:pPr>
        <w:widowControl w:val="0"/>
        <w:rPr>
          <w:rFonts w:eastAsia="Times New Roman" w:cs="Times New Roman"/>
          <w:snapToGrid w:val="0"/>
          <w:szCs w:val="24"/>
        </w:rPr>
      </w:pPr>
    </w:p>
    <w:p>
      <w:pPr>
        <w:rPr>
          <w:rFonts w:eastAsia="Times New Roman" w:cs="Times New Roman"/>
          <w:szCs w:val="24"/>
        </w:rPr>
      </w:pPr>
    </w:p>
    <w:p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This 11th day of February, 2022.</w:t>
      </w:r>
    </w:p>
    <w:p>
      <w:pPr>
        <w:rPr>
          <w:rFonts w:eastAsia="Times New Roman" w:cs="Times New Roman"/>
          <w:szCs w:val="24"/>
        </w:rPr>
      </w:pPr>
    </w:p>
    <w:p>
      <w:pPr>
        <w:rPr>
          <w:rFonts w:eastAsia="Times New Roman" w:cs="Times New Roman"/>
          <w:szCs w:val="24"/>
        </w:rPr>
      </w:pPr>
    </w:p>
    <w:p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</w:t>
      </w:r>
    </w:p>
    <w:p>
      <w:pPr>
        <w:rPr>
          <w:b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James A. Orr </w:t>
      </w:r>
    </w:p>
    <w:sectPr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907676"/>
      <w:docPartObj>
        <w:docPartGallery w:val="Page Numbers (Bottom of Page)"/>
        <w:docPartUnique/>
      </w:docPartObj>
    </w:sdtPr>
    <w:sdtEndPr>
      <w:rPr>
        <w:noProof/>
      </w:rPr>
    </w:sdtEndPr>
    <w:sdtContent>
      <w:p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E01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95E5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6CD5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48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C2CC28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A46E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FC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92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5E15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5273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632A9"/>
    <w:multiLevelType w:val="hybridMultilevel"/>
    <w:tmpl w:val="73AC0C1A"/>
    <w:lvl w:ilvl="0" w:tplc="C2A0F1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C2A0F13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5604A"/>
    <w:multiLevelType w:val="hybridMultilevel"/>
    <w:tmpl w:val="5D9CB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1A97B6-8A7E-4BB4-98BA-34C5E978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82"/>
    <w:lsdException w:name="Bibliography" w:semiHidden="1" w:uiPriority="85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1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Heading2"/>
    <w:link w:val="Heading1Char"/>
    <w:uiPriority w:val="9"/>
    <w:qFormat/>
    <w:pPr>
      <w:keepNext/>
      <w:keepLines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Heading3"/>
    <w:link w:val="Heading2Char"/>
    <w:uiPriority w:val="9"/>
    <w:qFormat/>
    <w:pPr>
      <w:spacing w:before="240" w:after="240"/>
      <w:outlineLvl w:val="1"/>
    </w:pPr>
    <w:rPr>
      <w:rFonts w:eastAsiaTheme="majorEastAsia" w:cstheme="majorBidi"/>
      <w:bCs/>
      <w:szCs w:val="26"/>
      <w:u w:val="single"/>
    </w:rPr>
  </w:style>
  <w:style w:type="paragraph" w:styleId="Heading3">
    <w:name w:val="heading 3"/>
    <w:basedOn w:val="Normal"/>
    <w:link w:val="Heading3Char"/>
    <w:uiPriority w:val="9"/>
    <w:qFormat/>
    <w:pPr>
      <w:spacing w:after="24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link w:val="Heading4Char"/>
    <w:uiPriority w:val="9"/>
    <w:pPr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link w:val="Heading5Char"/>
    <w:uiPriority w:val="34"/>
    <w:pPr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link w:val="Heading6Char"/>
    <w:uiPriority w:val="34"/>
    <w:pPr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link w:val="Heading7Char"/>
    <w:uiPriority w:val="34"/>
    <w:pPr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link w:val="Heading8Char"/>
    <w:uiPriority w:val="34"/>
    <w:pPr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link w:val="Heading9Char"/>
    <w:uiPriority w:val="34"/>
    <w:pPr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theme="majorBidi"/>
      <w:bCs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Theme="majorEastAsia" w:hAnsi="Times New Roman" w:cstheme="majorBidi"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34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34"/>
    <w:rPr>
      <w:rFonts w:ascii="Times New Roman" w:eastAsiaTheme="majorEastAsia" w:hAnsi="Times New Roman" w:cstheme="majorBidi"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34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34"/>
    <w:rPr>
      <w:rFonts w:ascii="Times New Roman" w:eastAsiaTheme="majorEastAsia" w:hAnsi="Times New Roman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34"/>
    <w:rPr>
      <w:rFonts w:ascii="Times New Roman" w:eastAsiaTheme="majorEastAsia" w:hAnsi="Times New Roman" w:cstheme="majorBidi"/>
      <w:iCs/>
      <w:sz w:val="24"/>
      <w:szCs w:val="20"/>
    </w:rPr>
  </w:style>
  <w:style w:type="paragraph" w:styleId="Title">
    <w:name w:val="Title"/>
    <w:basedOn w:val="Normal"/>
    <w:link w:val="TitleChar"/>
    <w:uiPriority w:val="14"/>
    <w:qFormat/>
    <w:pPr>
      <w:keepNext/>
      <w:keepLines/>
      <w:spacing w:before="240" w:after="240"/>
      <w:contextualSpacing/>
      <w:jc w:val="center"/>
    </w:pPr>
    <w:rPr>
      <w:rFonts w:eastAsiaTheme="majorEastAsia" w:cstheme="majorBidi"/>
      <w:b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4"/>
    <w:rPr>
      <w:rFonts w:ascii="Times New Roman" w:eastAsiaTheme="majorEastAsia" w:hAnsi="Times New Roman" w:cstheme="majorBidi"/>
      <w:b/>
      <w:sz w:val="32"/>
      <w:szCs w:val="52"/>
    </w:rPr>
  </w:style>
  <w:style w:type="paragraph" w:styleId="Subtitle">
    <w:name w:val="Subtitle"/>
    <w:basedOn w:val="Normal"/>
    <w:link w:val="SubtitleChar"/>
    <w:uiPriority w:val="15"/>
    <w:qFormat/>
    <w:pPr>
      <w:numPr>
        <w:ilvl w:val="1"/>
      </w:numPr>
      <w:spacing w:after="240"/>
      <w:jc w:val="center"/>
    </w:pPr>
    <w:rPr>
      <w:rFonts w:eastAsiaTheme="majorEastAsia" w:cstheme="majorBidi"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5"/>
    <w:rPr>
      <w:rFonts w:ascii="Times New Roman" w:eastAsiaTheme="majorEastAsia" w:hAnsi="Times New Roman" w:cstheme="majorBidi"/>
      <w:iCs/>
      <w:sz w:val="28"/>
      <w:szCs w:val="24"/>
    </w:rPr>
  </w:style>
  <w:style w:type="character" w:styleId="Emphasis">
    <w:name w:val="Emphasis"/>
    <w:basedOn w:val="DefaultParagraphFont"/>
    <w:uiPriority w:val="75"/>
    <w:rPr>
      <w:i/>
      <w:iCs/>
    </w:rPr>
  </w:style>
  <w:style w:type="character" w:styleId="IntenseEmphasis">
    <w:name w:val="Intense Emphasis"/>
    <w:basedOn w:val="DefaultParagraphFont"/>
    <w:uiPriority w:val="76"/>
    <w:rPr>
      <w:b/>
      <w:bCs/>
      <w:i/>
      <w:iCs/>
      <w:color w:val="auto"/>
    </w:rPr>
  </w:style>
  <w:style w:type="character" w:styleId="SubtleEmphasis">
    <w:name w:val="Subtle Emphasis"/>
    <w:basedOn w:val="DefaultParagraphFont"/>
    <w:uiPriority w:val="74"/>
    <w:rPr>
      <w:i/>
      <w:iCs/>
      <w:color w:val="808080" w:themeColor="text1" w:themeTint="7F"/>
    </w:rPr>
  </w:style>
  <w:style w:type="character" w:styleId="Strong">
    <w:name w:val="Strong"/>
    <w:basedOn w:val="DefaultParagraphFont"/>
    <w:uiPriority w:val="77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79"/>
    <w:pPr>
      <w:pBdr>
        <w:bottom w:val="single" w:sz="4" w:space="4" w:color="auto"/>
      </w:pBdr>
      <w:spacing w:before="200" w:after="24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79"/>
    <w:rPr>
      <w:rFonts w:ascii="Times New Roman" w:hAnsi="Times New Roman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80"/>
    <w:rPr>
      <w:smallCaps/>
      <w:color w:val="7F7F7F" w:themeColor="text1" w:themeTint="80"/>
      <w:u w:val="single"/>
    </w:rPr>
  </w:style>
  <w:style w:type="character" w:styleId="IntenseReference">
    <w:name w:val="Intense Reference"/>
    <w:basedOn w:val="DefaultParagraphFont"/>
    <w:uiPriority w:val="81"/>
    <w:rPr>
      <w:b/>
      <w:bCs/>
      <w:smallCaps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84"/>
    <w:semiHidden/>
    <w:unhideWhenUsed/>
    <w:qFormat/>
    <w:pPr>
      <w:spacing w:after="200"/>
    </w:pPr>
    <w:rPr>
      <w:b/>
      <w:bCs/>
      <w:sz w:val="18"/>
      <w:szCs w:val="18"/>
    </w:rPr>
  </w:style>
  <w:style w:type="paragraph" w:styleId="TOC1">
    <w:name w:val="toc 1"/>
    <w:basedOn w:val="Normal"/>
    <w:next w:val="Normal"/>
    <w:autoRedefine/>
    <w:uiPriority w:val="56"/>
    <w:semiHidden/>
    <w:pPr>
      <w:keepLines/>
      <w:tabs>
        <w:tab w:val="right" w:leader="dot" w:pos="8640"/>
      </w:tabs>
      <w:spacing w:after="240"/>
      <w:ind w:right="720"/>
    </w:pPr>
  </w:style>
  <w:style w:type="paragraph" w:styleId="TOC2">
    <w:name w:val="toc 2"/>
    <w:basedOn w:val="Normal"/>
    <w:next w:val="Normal"/>
    <w:autoRedefine/>
    <w:uiPriority w:val="56"/>
    <w:semiHidden/>
    <w:unhideWhenUsed/>
    <w:pPr>
      <w:tabs>
        <w:tab w:val="right" w:leader="dot" w:pos="8640"/>
      </w:tabs>
      <w:spacing w:after="240"/>
      <w:ind w:left="720" w:right="720"/>
    </w:pPr>
  </w:style>
  <w:style w:type="paragraph" w:styleId="TOC3">
    <w:name w:val="toc 3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1440" w:right="720"/>
    </w:pPr>
  </w:style>
  <w:style w:type="paragraph" w:styleId="TOC4">
    <w:name w:val="toc 4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2160" w:right="720"/>
    </w:pPr>
  </w:style>
  <w:style w:type="paragraph" w:styleId="TOC5">
    <w:name w:val="toc 5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2880" w:right="720"/>
    </w:pPr>
  </w:style>
  <w:style w:type="paragraph" w:styleId="TOC6">
    <w:name w:val="toc 6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3600" w:right="720"/>
    </w:pPr>
  </w:style>
  <w:style w:type="paragraph" w:styleId="TOC7">
    <w:name w:val="toc 7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4320" w:right="720"/>
    </w:pPr>
  </w:style>
  <w:style w:type="paragraph" w:styleId="TOC8">
    <w:name w:val="toc 8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5040" w:right="720"/>
    </w:pPr>
  </w:style>
  <w:style w:type="paragraph" w:styleId="TOC9">
    <w:name w:val="toc 9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5760" w:right="7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480" w:after="0"/>
      <w:outlineLvl w:val="9"/>
    </w:pPr>
    <w:rPr>
      <w:sz w:val="28"/>
    </w:rPr>
  </w:style>
  <w:style w:type="paragraph" w:styleId="BlockText">
    <w:name w:val="Block Text"/>
    <w:basedOn w:val="Normal"/>
    <w:uiPriority w:val="19"/>
    <w:qFormat/>
    <w:pPr>
      <w:spacing w:after="120"/>
      <w:ind w:left="1440" w:right="14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uiPriority w:val="4"/>
    <w:qFormat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uiPriority w:val="4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4"/>
    <w:qFormat/>
    <w:pPr>
      <w:spacing w:after="240"/>
      <w:ind w:firstLine="720"/>
    </w:pPr>
  </w:style>
  <w:style w:type="character" w:customStyle="1" w:styleId="BodyText2Char">
    <w:name w:val="Body Text 2 Char"/>
    <w:basedOn w:val="DefaultParagraphFont"/>
    <w:link w:val="BodyText2"/>
    <w:uiPriority w:val="4"/>
    <w:rPr>
      <w:rFonts w:ascii="Times New Roman" w:hAnsi="Times New Roman"/>
      <w:sz w:val="24"/>
    </w:rPr>
  </w:style>
  <w:style w:type="paragraph" w:styleId="BodyText3">
    <w:name w:val="Body Text 3"/>
    <w:basedOn w:val="Normal"/>
    <w:link w:val="BodyText3Char"/>
    <w:uiPriority w:val="4"/>
    <w:qFormat/>
    <w:pPr>
      <w:spacing w:after="240"/>
      <w:ind w:firstLine="7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rPr>
      <w:rFonts w:ascii="Times New Roman" w:hAnsi="Times New Roman"/>
      <w:sz w:val="24"/>
      <w:szCs w:val="16"/>
    </w:rPr>
  </w:style>
  <w:style w:type="paragraph" w:customStyle="1" w:styleId="BodyText4">
    <w:name w:val="Body Text 4"/>
    <w:basedOn w:val="Normal"/>
    <w:link w:val="BodyText4Char"/>
    <w:uiPriority w:val="4"/>
    <w:unhideWhenUsed/>
    <w:pPr>
      <w:spacing w:after="240"/>
      <w:ind w:firstLine="720"/>
    </w:pPr>
  </w:style>
  <w:style w:type="paragraph" w:customStyle="1" w:styleId="BodyText5">
    <w:name w:val="Body Text 5"/>
    <w:basedOn w:val="Normal"/>
    <w:link w:val="BodyText5Char"/>
    <w:uiPriority w:val="29"/>
    <w:unhideWhenUsed/>
    <w:pPr>
      <w:spacing w:after="240"/>
      <w:ind w:firstLine="720"/>
    </w:pPr>
  </w:style>
  <w:style w:type="paragraph" w:customStyle="1" w:styleId="BodyText6">
    <w:name w:val="Body Text 6"/>
    <w:basedOn w:val="Normal"/>
    <w:link w:val="BodyText6Char"/>
    <w:uiPriority w:val="29"/>
    <w:unhideWhenUsed/>
    <w:pPr>
      <w:spacing w:after="240"/>
      <w:ind w:firstLine="720"/>
    </w:pPr>
  </w:style>
  <w:style w:type="paragraph" w:customStyle="1" w:styleId="BodyText7">
    <w:name w:val="Body Text 7"/>
    <w:basedOn w:val="Normal"/>
    <w:link w:val="BodyText7Char"/>
    <w:uiPriority w:val="29"/>
    <w:unhideWhenUsed/>
    <w:pPr>
      <w:spacing w:after="240"/>
      <w:ind w:firstLine="720"/>
    </w:pPr>
  </w:style>
  <w:style w:type="paragraph" w:customStyle="1" w:styleId="BodyText8">
    <w:name w:val="Body Text 8"/>
    <w:basedOn w:val="Normal"/>
    <w:link w:val="BodyText8Char"/>
    <w:uiPriority w:val="29"/>
    <w:unhideWhenUsed/>
    <w:pPr>
      <w:spacing w:after="240"/>
      <w:ind w:firstLine="720"/>
    </w:pPr>
  </w:style>
  <w:style w:type="paragraph" w:customStyle="1" w:styleId="BodyText9">
    <w:name w:val="Body Text 9"/>
    <w:basedOn w:val="Normal"/>
    <w:link w:val="BodyText9Char"/>
    <w:uiPriority w:val="29"/>
    <w:unhideWhenUsed/>
    <w:pPr>
      <w:spacing w:after="240"/>
      <w:ind w:firstLine="720"/>
    </w:pPr>
  </w:style>
  <w:style w:type="paragraph" w:customStyle="1" w:styleId="Para1D">
    <w:name w:val="Para 1 D"/>
    <w:basedOn w:val="Normal"/>
    <w:uiPriority w:val="49"/>
    <w:unhideWhenUsed/>
    <w:pPr>
      <w:spacing w:line="480" w:lineRule="auto"/>
      <w:ind w:firstLine="1440"/>
    </w:pPr>
  </w:style>
  <w:style w:type="paragraph" w:customStyle="1" w:styleId="Para1H">
    <w:name w:val="Para 1 H"/>
    <w:basedOn w:val="Normal"/>
    <w:uiPriority w:val="49"/>
    <w:unhideWhenUsed/>
    <w:pPr>
      <w:spacing w:line="360" w:lineRule="auto"/>
      <w:ind w:firstLine="1440"/>
    </w:pPr>
  </w:style>
  <w:style w:type="paragraph" w:customStyle="1" w:styleId="Para1S">
    <w:name w:val="Para 1 S"/>
    <w:basedOn w:val="Normal"/>
    <w:uiPriority w:val="49"/>
    <w:unhideWhenUsed/>
    <w:pPr>
      <w:spacing w:after="240"/>
      <w:ind w:firstLine="1440"/>
    </w:pPr>
  </w:style>
  <w:style w:type="paragraph" w:customStyle="1" w:styleId="Para5D">
    <w:name w:val="Para 5 D"/>
    <w:basedOn w:val="Normal"/>
    <w:uiPriority w:val="49"/>
    <w:unhideWhenUsed/>
    <w:pPr>
      <w:spacing w:line="480" w:lineRule="auto"/>
      <w:ind w:firstLine="720"/>
    </w:pPr>
  </w:style>
  <w:style w:type="paragraph" w:customStyle="1" w:styleId="Para5H">
    <w:name w:val="Para 5 H"/>
    <w:basedOn w:val="Normal"/>
    <w:uiPriority w:val="49"/>
    <w:unhideWhenUsed/>
    <w:pPr>
      <w:spacing w:line="360" w:lineRule="auto"/>
      <w:ind w:firstLine="720"/>
    </w:pPr>
  </w:style>
  <w:style w:type="paragraph" w:customStyle="1" w:styleId="Para5S">
    <w:name w:val="Para 5 S"/>
    <w:basedOn w:val="Normal"/>
    <w:uiPriority w:val="49"/>
    <w:unhideWhenUsed/>
    <w:pPr>
      <w:spacing w:after="240"/>
      <w:ind w:firstLine="720"/>
    </w:pPr>
  </w:style>
  <w:style w:type="paragraph" w:customStyle="1" w:styleId="Para0S">
    <w:name w:val="Para 0 S"/>
    <w:basedOn w:val="Normal"/>
    <w:uiPriority w:val="49"/>
    <w:unhideWhenUsed/>
    <w:pPr>
      <w:spacing w:after="240"/>
    </w:pPr>
  </w:style>
  <w:style w:type="paragraph" w:customStyle="1" w:styleId="TitleBC">
    <w:name w:val="Title BC"/>
    <w:basedOn w:val="Normal"/>
    <w:uiPriority w:val="39"/>
    <w:unhideWhenUsed/>
    <w:pPr>
      <w:keepNext/>
      <w:keepLines/>
      <w:spacing w:before="240" w:after="240"/>
      <w:jc w:val="center"/>
    </w:pPr>
    <w:rPr>
      <w:b/>
      <w:sz w:val="32"/>
    </w:rPr>
  </w:style>
  <w:style w:type="paragraph" w:customStyle="1" w:styleId="TitleBL">
    <w:name w:val="Title BL"/>
    <w:basedOn w:val="Normal"/>
    <w:uiPriority w:val="39"/>
    <w:unhideWhenUsed/>
    <w:pPr>
      <w:keepNext/>
      <w:keepLines/>
      <w:spacing w:before="240" w:after="240"/>
    </w:pPr>
    <w:rPr>
      <w:b/>
      <w:sz w:val="32"/>
    </w:rPr>
  </w:style>
  <w:style w:type="paragraph" w:customStyle="1" w:styleId="TitleBUC">
    <w:name w:val="Title BUC"/>
    <w:basedOn w:val="Normal"/>
    <w:uiPriority w:val="39"/>
    <w:unhideWhenUsed/>
    <w:pPr>
      <w:keepNext/>
      <w:keepLines/>
      <w:spacing w:before="240" w:after="240"/>
      <w:jc w:val="center"/>
    </w:pPr>
    <w:rPr>
      <w:b/>
      <w:sz w:val="32"/>
      <w:u w:val="single"/>
    </w:rPr>
  </w:style>
  <w:style w:type="paragraph" w:customStyle="1" w:styleId="TitleBUL">
    <w:name w:val="Title BUL"/>
    <w:basedOn w:val="Normal"/>
    <w:uiPriority w:val="39"/>
    <w:unhideWhenUsed/>
    <w:pPr>
      <w:keepNext/>
      <w:keepLines/>
      <w:spacing w:before="240" w:after="240"/>
    </w:pPr>
    <w:rPr>
      <w:b/>
      <w:sz w:val="32"/>
      <w:u w:val="single"/>
    </w:rPr>
  </w:style>
  <w:style w:type="paragraph" w:customStyle="1" w:styleId="TITLEBCAC">
    <w:name w:val="TITLE BC AC"/>
    <w:basedOn w:val="Normal"/>
    <w:uiPriority w:val="39"/>
    <w:unhideWhenUsed/>
    <w:pPr>
      <w:keepNext/>
      <w:keepLines/>
      <w:spacing w:before="240" w:after="240"/>
      <w:jc w:val="center"/>
    </w:pPr>
    <w:rPr>
      <w:b/>
      <w:caps/>
      <w:sz w:val="32"/>
    </w:rPr>
  </w:style>
  <w:style w:type="paragraph" w:customStyle="1" w:styleId="TITLEBLAC">
    <w:name w:val="TITLE BL AC"/>
    <w:basedOn w:val="Normal"/>
    <w:uiPriority w:val="39"/>
    <w:unhideWhenUsed/>
    <w:pPr>
      <w:keepNext/>
      <w:keepLines/>
      <w:spacing w:before="240" w:after="240"/>
    </w:pPr>
    <w:rPr>
      <w:b/>
      <w:caps/>
      <w:sz w:val="32"/>
    </w:rPr>
  </w:style>
  <w:style w:type="paragraph" w:customStyle="1" w:styleId="TITLEBUCAC">
    <w:name w:val="TITLE BUC AC"/>
    <w:basedOn w:val="Normal"/>
    <w:uiPriority w:val="39"/>
    <w:unhideWhenUsed/>
    <w:pPr>
      <w:keepNext/>
      <w:keepLines/>
      <w:spacing w:before="240" w:after="240"/>
      <w:jc w:val="center"/>
    </w:pPr>
    <w:rPr>
      <w:b/>
      <w:caps/>
      <w:sz w:val="32"/>
      <w:u w:val="single"/>
    </w:rPr>
  </w:style>
  <w:style w:type="paragraph" w:customStyle="1" w:styleId="TITLEBULAC">
    <w:name w:val="TITLE BUL AC"/>
    <w:basedOn w:val="Normal"/>
    <w:uiPriority w:val="39"/>
    <w:unhideWhenUsed/>
    <w:pPr>
      <w:keepNext/>
      <w:keepLines/>
      <w:spacing w:before="240" w:after="240"/>
    </w:pPr>
    <w:rPr>
      <w:b/>
      <w:caps/>
      <w:sz w:val="32"/>
      <w:u w:val="single"/>
    </w:rPr>
  </w:style>
  <w:style w:type="paragraph" w:customStyle="1" w:styleId="TitleBCSC">
    <w:name w:val="Title BC SC"/>
    <w:basedOn w:val="Normal"/>
    <w:uiPriority w:val="39"/>
    <w:unhideWhenUsed/>
    <w:pPr>
      <w:keepNext/>
      <w:keepLines/>
      <w:spacing w:before="240" w:after="240"/>
      <w:jc w:val="center"/>
    </w:pPr>
    <w:rPr>
      <w:b/>
      <w:smallCaps/>
      <w:sz w:val="32"/>
    </w:rPr>
  </w:style>
  <w:style w:type="paragraph" w:customStyle="1" w:styleId="TitleBLSC">
    <w:name w:val="Title BL SC"/>
    <w:basedOn w:val="Normal"/>
    <w:uiPriority w:val="39"/>
    <w:unhideWhenUsed/>
    <w:pPr>
      <w:keepNext/>
      <w:keepLines/>
      <w:spacing w:before="240" w:after="240"/>
    </w:pPr>
    <w:rPr>
      <w:b/>
      <w:smallCaps/>
      <w:sz w:val="32"/>
    </w:rPr>
  </w:style>
  <w:style w:type="paragraph" w:customStyle="1" w:styleId="TitleBUCSC">
    <w:name w:val="Title BUC SC"/>
    <w:basedOn w:val="Normal"/>
    <w:uiPriority w:val="39"/>
    <w:unhideWhenUsed/>
    <w:pPr>
      <w:keepNext/>
      <w:keepLines/>
      <w:spacing w:before="240" w:after="240"/>
      <w:jc w:val="center"/>
    </w:pPr>
    <w:rPr>
      <w:b/>
      <w:smallCaps/>
      <w:sz w:val="32"/>
      <w:u w:val="single"/>
    </w:rPr>
  </w:style>
  <w:style w:type="paragraph" w:customStyle="1" w:styleId="TitleBULSC">
    <w:name w:val="Title BUL SC"/>
    <w:basedOn w:val="Normal"/>
    <w:uiPriority w:val="39"/>
    <w:unhideWhenUsed/>
    <w:pPr>
      <w:keepNext/>
      <w:keepLines/>
      <w:spacing w:before="240" w:after="240"/>
    </w:pPr>
    <w:rPr>
      <w:b/>
      <w:smallCaps/>
      <w:sz w:val="32"/>
      <w:u w:val="single"/>
    </w:rPr>
  </w:style>
  <w:style w:type="paragraph" w:customStyle="1" w:styleId="Block1D">
    <w:name w:val="Block 1 D"/>
    <w:basedOn w:val="Normal"/>
    <w:uiPriority w:val="44"/>
    <w:unhideWhenUsed/>
    <w:pPr>
      <w:spacing w:line="480" w:lineRule="auto"/>
      <w:ind w:left="1440" w:right="1440"/>
    </w:pPr>
  </w:style>
  <w:style w:type="paragraph" w:customStyle="1" w:styleId="Block1H">
    <w:name w:val="Block 1 H"/>
    <w:basedOn w:val="Normal"/>
    <w:uiPriority w:val="44"/>
    <w:unhideWhenUsed/>
    <w:pPr>
      <w:spacing w:line="360" w:lineRule="auto"/>
      <w:ind w:left="1440" w:right="1440"/>
    </w:pPr>
  </w:style>
  <w:style w:type="paragraph" w:customStyle="1" w:styleId="Block1S">
    <w:name w:val="Block 1 S"/>
    <w:basedOn w:val="Normal"/>
    <w:uiPriority w:val="44"/>
    <w:unhideWhenUsed/>
    <w:pPr>
      <w:spacing w:after="240"/>
      <w:ind w:left="1440" w:right="1440"/>
    </w:pPr>
  </w:style>
  <w:style w:type="paragraph" w:customStyle="1" w:styleId="Block5D">
    <w:name w:val="Block 5 D"/>
    <w:basedOn w:val="Normal"/>
    <w:uiPriority w:val="44"/>
    <w:unhideWhenUsed/>
    <w:pPr>
      <w:spacing w:line="480" w:lineRule="auto"/>
      <w:ind w:left="720" w:right="720"/>
    </w:pPr>
  </w:style>
  <w:style w:type="paragraph" w:customStyle="1" w:styleId="Block5H">
    <w:name w:val="Block 5 H"/>
    <w:basedOn w:val="Normal"/>
    <w:uiPriority w:val="44"/>
    <w:unhideWhenUsed/>
    <w:pPr>
      <w:spacing w:line="360" w:lineRule="auto"/>
      <w:ind w:left="720" w:right="720"/>
    </w:pPr>
  </w:style>
  <w:style w:type="paragraph" w:customStyle="1" w:styleId="Block5S">
    <w:name w:val="Block 5 S"/>
    <w:basedOn w:val="Normal"/>
    <w:uiPriority w:val="44"/>
    <w:unhideWhenUsed/>
    <w:pPr>
      <w:spacing w:after="240"/>
      <w:ind w:left="720" w:right="720"/>
    </w:pPr>
  </w:style>
  <w:style w:type="paragraph" w:customStyle="1" w:styleId="ParaInd1D">
    <w:name w:val="Para Ind 1 D"/>
    <w:basedOn w:val="Normal"/>
    <w:uiPriority w:val="54"/>
    <w:unhideWhenUsed/>
    <w:pPr>
      <w:spacing w:line="480" w:lineRule="auto"/>
      <w:ind w:left="1440"/>
    </w:pPr>
  </w:style>
  <w:style w:type="paragraph" w:customStyle="1" w:styleId="ParaInd1H">
    <w:name w:val="Para Ind 1 H"/>
    <w:basedOn w:val="Normal"/>
    <w:uiPriority w:val="54"/>
    <w:unhideWhenUsed/>
    <w:pPr>
      <w:spacing w:line="360" w:lineRule="auto"/>
      <w:ind w:left="1440"/>
    </w:pPr>
  </w:style>
  <w:style w:type="paragraph" w:customStyle="1" w:styleId="ParaInd1S">
    <w:name w:val="Para Ind 1 S"/>
    <w:basedOn w:val="Normal"/>
    <w:uiPriority w:val="54"/>
    <w:unhideWhenUsed/>
    <w:pPr>
      <w:spacing w:after="240"/>
      <w:ind w:left="1440"/>
    </w:pPr>
  </w:style>
  <w:style w:type="paragraph" w:customStyle="1" w:styleId="ParaInd5D">
    <w:name w:val="Para Ind 5 D"/>
    <w:basedOn w:val="Normal"/>
    <w:uiPriority w:val="54"/>
    <w:unhideWhenUsed/>
    <w:pPr>
      <w:spacing w:line="480" w:lineRule="auto"/>
      <w:ind w:left="720"/>
    </w:pPr>
  </w:style>
  <w:style w:type="paragraph" w:customStyle="1" w:styleId="ParaInd5H">
    <w:name w:val="Para Ind 5 H"/>
    <w:basedOn w:val="Normal"/>
    <w:uiPriority w:val="54"/>
    <w:unhideWhenUsed/>
    <w:pPr>
      <w:spacing w:line="360" w:lineRule="auto"/>
      <w:ind w:left="720"/>
    </w:pPr>
  </w:style>
  <w:style w:type="paragraph" w:customStyle="1" w:styleId="ParaInd5S">
    <w:name w:val="Para Ind 5 S"/>
    <w:basedOn w:val="Normal"/>
    <w:uiPriority w:val="54"/>
    <w:unhideWhenUsed/>
    <w:pPr>
      <w:spacing w:after="240"/>
      <w:ind w:left="720"/>
    </w:pPr>
  </w:style>
  <w:style w:type="paragraph" w:styleId="ListNumber">
    <w:name w:val="List Number"/>
    <w:basedOn w:val="Normal"/>
    <w:uiPriority w:val="99"/>
    <w:unhideWhenUsed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character" w:styleId="LineNumber">
    <w:name w:val="line number"/>
    <w:basedOn w:val="DefaultParagraphFont"/>
    <w:uiPriority w:val="99"/>
    <w:unhideWhenUsed/>
  </w:style>
  <w:style w:type="paragraph" w:customStyle="1" w:styleId="BlockTextBorder">
    <w:name w:val="Block Text Border"/>
    <w:basedOn w:val="Normal"/>
    <w:uiPriority w:val="19"/>
    <w:unhideWhenUsed/>
    <w:pPr>
      <w:pBdr>
        <w:top w:val="single" w:sz="2" w:space="1" w:color="auto" w:shadow="1"/>
        <w:left w:val="single" w:sz="2" w:space="4" w:color="auto" w:shadow="1"/>
        <w:bottom w:val="single" w:sz="2" w:space="1" w:color="auto" w:shadow="1"/>
        <w:right w:val="single" w:sz="2" w:space="4" w:color="auto" w:shadow="1"/>
      </w:pBdr>
      <w:spacing w:after="120"/>
      <w:ind w:left="1440" w:right="1440"/>
    </w:pPr>
  </w:style>
  <w:style w:type="paragraph" w:styleId="Quote">
    <w:name w:val="Quote"/>
    <w:basedOn w:val="Normal"/>
    <w:next w:val="Normal"/>
    <w:link w:val="QuoteChar"/>
    <w:uiPriority w:val="78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78"/>
    <w:rPr>
      <w:rFonts w:ascii="Times New Roman" w:hAnsi="Times New Roman"/>
      <w:i/>
      <w:iCs/>
      <w:color w:val="000000" w:themeColor="text1"/>
      <w:sz w:val="24"/>
    </w:rPr>
  </w:style>
  <w:style w:type="paragraph" w:styleId="ListParagraph">
    <w:name w:val="List Paragraph"/>
    <w:basedOn w:val="Normal"/>
    <w:uiPriority w:val="83"/>
    <w:pPr>
      <w:ind w:left="720"/>
      <w:contextualSpacing/>
    </w:pPr>
  </w:style>
  <w:style w:type="paragraph" w:styleId="NoSpacing">
    <w:name w:val="No Spacing"/>
    <w:uiPriority w:val="22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odyText4Char">
    <w:name w:val="Body Text 4 Char"/>
    <w:basedOn w:val="DefaultParagraphFont"/>
    <w:link w:val="BodyText4"/>
    <w:uiPriority w:val="4"/>
    <w:rPr>
      <w:rFonts w:ascii="Times New Roman" w:hAnsi="Times New Roman"/>
      <w:sz w:val="24"/>
    </w:rPr>
  </w:style>
  <w:style w:type="character" w:customStyle="1" w:styleId="BodyText5Char">
    <w:name w:val="Body Text 5 Char"/>
    <w:basedOn w:val="DefaultParagraphFont"/>
    <w:link w:val="BodyText5"/>
    <w:uiPriority w:val="29"/>
    <w:rPr>
      <w:rFonts w:ascii="Times New Roman" w:hAnsi="Times New Roman"/>
      <w:sz w:val="24"/>
    </w:rPr>
  </w:style>
  <w:style w:type="character" w:customStyle="1" w:styleId="BodyText6Char">
    <w:name w:val="Body Text 6 Char"/>
    <w:basedOn w:val="DefaultParagraphFont"/>
    <w:link w:val="BodyText6"/>
    <w:uiPriority w:val="29"/>
    <w:rPr>
      <w:rFonts w:ascii="Times New Roman" w:hAnsi="Times New Roman"/>
      <w:sz w:val="24"/>
    </w:rPr>
  </w:style>
  <w:style w:type="character" w:customStyle="1" w:styleId="BodyText7Char">
    <w:name w:val="Body Text 7 Char"/>
    <w:basedOn w:val="DefaultParagraphFont"/>
    <w:link w:val="BodyText7"/>
    <w:uiPriority w:val="29"/>
    <w:rPr>
      <w:rFonts w:ascii="Times New Roman" w:hAnsi="Times New Roman"/>
      <w:sz w:val="24"/>
    </w:rPr>
  </w:style>
  <w:style w:type="character" w:customStyle="1" w:styleId="BodyText8Char">
    <w:name w:val="Body Text 8 Char"/>
    <w:basedOn w:val="DefaultParagraphFont"/>
    <w:link w:val="BodyText8"/>
    <w:uiPriority w:val="29"/>
    <w:rPr>
      <w:rFonts w:ascii="Times New Roman" w:hAnsi="Times New Roman"/>
      <w:sz w:val="24"/>
    </w:rPr>
  </w:style>
  <w:style w:type="character" w:customStyle="1" w:styleId="BodyText9Char">
    <w:name w:val="Body Text 9 Char"/>
    <w:basedOn w:val="DefaultParagraphFont"/>
    <w:link w:val="BodyText9"/>
    <w:uiPriority w:val="29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daven@bellsouth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mesorr@eversheds-sutherland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orr\AppData\Roaming\Microsoft\Templates\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E399F7FCF2140B3B5620210FD7FFA" ma:contentTypeVersion="14" ma:contentTypeDescription="Create a new document." ma:contentTypeScope="" ma:versionID="0ec170e5787decf7cddfcc1c4525e6d9">
  <xsd:schema xmlns:xsd="http://www.w3.org/2001/XMLSchema" xmlns:xs="http://www.w3.org/2001/XMLSchema" xmlns:p="http://schemas.microsoft.com/office/2006/metadata/properties" xmlns:ns3="8dc038ea-8cad-402d-accc-40505c49c8a7" xmlns:ns4="5cc691f8-01ee-44c5-83a0-48d9c357fe33" targetNamespace="http://schemas.microsoft.com/office/2006/metadata/properties" ma:root="true" ma:fieldsID="f7451f58975f04bd23ffe44c8f2e9825" ns3:_="" ns4:_="">
    <xsd:import namespace="8dc038ea-8cad-402d-accc-40505c49c8a7"/>
    <xsd:import namespace="5cc691f8-01ee-44c5-83a0-48d9c357fe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c038ea-8cad-402d-accc-40505c49c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691f8-01ee-44c5-83a0-48d9c357fe3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F56E7-654F-4349-BF79-920C0774F1D7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cc691f8-01ee-44c5-83a0-48d9c357fe33"/>
    <ds:schemaRef ds:uri="8dc038ea-8cad-402d-accc-40505c49c8a7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0AC1C6D-AA27-46CE-888F-7908EBA68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E52F7-3AF5-4460-8496-9A3C12155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c038ea-8cad-402d-accc-40505c49c8a7"/>
    <ds:schemaRef ds:uri="5cc691f8-01ee-44c5-83a0-48d9c357f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7C6AA-9CA1-4B62-8365-72BE22E1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Blank.dotx</Template>
  <TotalTime>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Sutherland Asbill &amp; Brennan LLP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Bowness, Matthew</dc:creator>
  <cp:lastModifiedBy>JO</cp:lastModifiedBy>
  <cp:revision>2</cp:revision>
  <cp:lastPrinted>2022-02-11T17:11:00Z</cp:lastPrinted>
  <dcterms:created xsi:type="dcterms:W3CDTF">2022-02-11T17:11:00Z</dcterms:created>
  <dcterms:modified xsi:type="dcterms:W3CDTF">2022-02-11T17:11:00Z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ber">
    <vt:lpwstr>26347534.3</vt:lpwstr>
  </property>
  <property fmtid="{D5CDD505-2E9C-101B-9397-08002B2CF9AE}" pid="3" name="vDocIDInserted">
    <vt:lpwstr>Y</vt:lpwstr>
  </property>
  <property fmtid="{D5CDD505-2E9C-101B-9397-08002B2CF9AE}" pid="4" name="ContentTypeId">
    <vt:lpwstr>0x0101001D2E399F7FCF2140B3B5620210FD7FFA</vt:lpwstr>
  </property>
</Properties>
</file>